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0" w:rsidRDefault="000D6BF6" w:rsidP="000D6BF6">
      <w:pPr>
        <w:spacing w:after="0"/>
      </w:pPr>
      <w:r>
        <w:t>AP Statistics:  4-3</w:t>
      </w:r>
    </w:p>
    <w:p w:rsidR="000D6BF6" w:rsidRDefault="000D6BF6" w:rsidP="000D6BF6">
      <w:pPr>
        <w:spacing w:after="0"/>
      </w:pPr>
      <w:r>
        <w:t>Two Way Tables:  Marginal and Conditional Distributions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Marginal Distributions:  show us overall distributions (based on the overall total)</w:t>
      </w:r>
    </w:p>
    <w:p w:rsidR="000D6BF6" w:rsidRDefault="000D6BF6" w:rsidP="000D6BF6">
      <w:pPr>
        <w:spacing w:after="0"/>
      </w:pPr>
      <w:r>
        <w:t>Conditional Distributions:  restricts the view to a specific characteristic (based on a specific total)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If the marginal and conditional distributions are the same (or close), then the variables are independent.</w:t>
      </w:r>
    </w:p>
    <w:p w:rsidR="000D6BF6" w:rsidRDefault="000D6BF6" w:rsidP="000D6BF6">
      <w:pPr>
        <w:spacing w:after="0"/>
      </w:pPr>
      <w:r>
        <w:t xml:space="preserve">This means that putting a condition on one variable has no impact on the overall distribution.  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If the restriction on a variable results in the conditional distribution looking different than the marginal distribution, then the variable has somehow influenced the results, so the variables are not independent.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EX: Favorite colors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D6BF6" w:rsidTr="000D6BF6">
        <w:tc>
          <w:tcPr>
            <w:tcW w:w="2203" w:type="dxa"/>
          </w:tcPr>
          <w:p w:rsidR="000D6BF6" w:rsidRDefault="000D6BF6" w:rsidP="000D6BF6"/>
        </w:tc>
        <w:tc>
          <w:tcPr>
            <w:tcW w:w="2203" w:type="dxa"/>
          </w:tcPr>
          <w:p w:rsidR="000D6BF6" w:rsidRDefault="000D6BF6" w:rsidP="000D6BF6">
            <w:r>
              <w:t>Red</w:t>
            </w:r>
          </w:p>
        </w:tc>
        <w:tc>
          <w:tcPr>
            <w:tcW w:w="2203" w:type="dxa"/>
          </w:tcPr>
          <w:p w:rsidR="000D6BF6" w:rsidRDefault="000D6BF6" w:rsidP="000D6BF6">
            <w:r>
              <w:t>Blue</w:t>
            </w:r>
          </w:p>
        </w:tc>
        <w:tc>
          <w:tcPr>
            <w:tcW w:w="2203" w:type="dxa"/>
          </w:tcPr>
          <w:p w:rsidR="000D6BF6" w:rsidRDefault="000D6BF6" w:rsidP="000D6BF6">
            <w:r>
              <w:t>Green</w:t>
            </w:r>
          </w:p>
        </w:tc>
        <w:tc>
          <w:tcPr>
            <w:tcW w:w="2204" w:type="dxa"/>
          </w:tcPr>
          <w:p w:rsidR="000D6BF6" w:rsidRDefault="000D6BF6" w:rsidP="000D6BF6">
            <w:r>
              <w:t>Total</w:t>
            </w:r>
          </w:p>
        </w:tc>
      </w:tr>
      <w:tr w:rsidR="000D6BF6" w:rsidTr="000D6BF6">
        <w:tc>
          <w:tcPr>
            <w:tcW w:w="2203" w:type="dxa"/>
          </w:tcPr>
          <w:p w:rsidR="000D6BF6" w:rsidRDefault="000D6BF6" w:rsidP="000D6BF6">
            <w:r>
              <w:t>Boys</w:t>
            </w:r>
          </w:p>
        </w:tc>
        <w:tc>
          <w:tcPr>
            <w:tcW w:w="2203" w:type="dxa"/>
          </w:tcPr>
          <w:p w:rsidR="000D6BF6" w:rsidRDefault="000D6BF6" w:rsidP="000D6BF6">
            <w:r>
              <w:t>2</w:t>
            </w:r>
          </w:p>
        </w:tc>
        <w:tc>
          <w:tcPr>
            <w:tcW w:w="2203" w:type="dxa"/>
          </w:tcPr>
          <w:p w:rsidR="000D6BF6" w:rsidRDefault="000D6BF6" w:rsidP="000D6BF6">
            <w:r>
              <w:t>4</w:t>
            </w:r>
          </w:p>
        </w:tc>
        <w:tc>
          <w:tcPr>
            <w:tcW w:w="2203" w:type="dxa"/>
          </w:tcPr>
          <w:p w:rsidR="000D6BF6" w:rsidRDefault="000D6BF6" w:rsidP="000D6BF6">
            <w:r>
              <w:t>6</w:t>
            </w:r>
          </w:p>
        </w:tc>
        <w:tc>
          <w:tcPr>
            <w:tcW w:w="2204" w:type="dxa"/>
          </w:tcPr>
          <w:p w:rsidR="000D6BF6" w:rsidRDefault="000D6BF6" w:rsidP="000D6BF6"/>
        </w:tc>
      </w:tr>
      <w:tr w:rsidR="000D6BF6" w:rsidTr="000D6BF6">
        <w:tc>
          <w:tcPr>
            <w:tcW w:w="2203" w:type="dxa"/>
          </w:tcPr>
          <w:p w:rsidR="000D6BF6" w:rsidRDefault="000D6BF6" w:rsidP="000D6BF6">
            <w:r>
              <w:t>Girls</w:t>
            </w:r>
          </w:p>
        </w:tc>
        <w:tc>
          <w:tcPr>
            <w:tcW w:w="2203" w:type="dxa"/>
          </w:tcPr>
          <w:p w:rsidR="000D6BF6" w:rsidRDefault="000D6BF6" w:rsidP="000D6BF6">
            <w:r>
              <w:t>5</w:t>
            </w:r>
          </w:p>
        </w:tc>
        <w:tc>
          <w:tcPr>
            <w:tcW w:w="2203" w:type="dxa"/>
          </w:tcPr>
          <w:p w:rsidR="000D6BF6" w:rsidRDefault="000D6BF6" w:rsidP="000D6BF6">
            <w:r>
              <w:t>3</w:t>
            </w:r>
          </w:p>
        </w:tc>
        <w:tc>
          <w:tcPr>
            <w:tcW w:w="2203" w:type="dxa"/>
          </w:tcPr>
          <w:p w:rsidR="000D6BF6" w:rsidRDefault="000D6BF6" w:rsidP="000D6BF6">
            <w:r>
              <w:t>2</w:t>
            </w:r>
          </w:p>
        </w:tc>
        <w:tc>
          <w:tcPr>
            <w:tcW w:w="2204" w:type="dxa"/>
          </w:tcPr>
          <w:p w:rsidR="000D6BF6" w:rsidRDefault="000D6BF6" w:rsidP="000D6BF6"/>
        </w:tc>
      </w:tr>
      <w:tr w:rsidR="000D6BF6" w:rsidTr="000D6BF6">
        <w:tc>
          <w:tcPr>
            <w:tcW w:w="2203" w:type="dxa"/>
          </w:tcPr>
          <w:p w:rsidR="000D6BF6" w:rsidRDefault="000D6BF6" w:rsidP="000D6BF6">
            <w:r>
              <w:t>Total</w:t>
            </w:r>
          </w:p>
        </w:tc>
        <w:tc>
          <w:tcPr>
            <w:tcW w:w="2203" w:type="dxa"/>
          </w:tcPr>
          <w:p w:rsidR="000D6BF6" w:rsidRDefault="000D6BF6" w:rsidP="000D6BF6"/>
        </w:tc>
        <w:tc>
          <w:tcPr>
            <w:tcW w:w="2203" w:type="dxa"/>
          </w:tcPr>
          <w:p w:rsidR="000D6BF6" w:rsidRDefault="000D6BF6" w:rsidP="000D6BF6"/>
        </w:tc>
        <w:tc>
          <w:tcPr>
            <w:tcW w:w="2203" w:type="dxa"/>
          </w:tcPr>
          <w:p w:rsidR="000D6BF6" w:rsidRDefault="000D6BF6" w:rsidP="000D6BF6"/>
        </w:tc>
        <w:tc>
          <w:tcPr>
            <w:tcW w:w="2204" w:type="dxa"/>
          </w:tcPr>
          <w:p w:rsidR="000D6BF6" w:rsidRDefault="000D6BF6" w:rsidP="000D6BF6"/>
        </w:tc>
      </w:tr>
    </w:tbl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Find the marginal totals and put them in the table</w:t>
      </w:r>
    </w:p>
    <w:p w:rsidR="000D6BF6" w:rsidRDefault="000D6BF6" w:rsidP="000D6BF6">
      <w:pPr>
        <w:spacing w:after="0"/>
      </w:pPr>
      <w:r>
        <w:t>Find the marginal distributions for each category and put them in the table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Find the conditional distribution of color preference among girls (look only at girls)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Find the conditional distributions of color preference among boys (look only at boys)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bookmarkStart w:id="0" w:name="_GoBack"/>
      <w:bookmarkEnd w:id="0"/>
    </w:p>
    <w:p w:rsidR="000D6BF6" w:rsidRDefault="000D6BF6" w:rsidP="000D6BF6">
      <w:pPr>
        <w:spacing w:after="0"/>
      </w:pPr>
      <w:r>
        <w:t>Create a segmented bar graph of color preference for each gender: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Of students who prefer red, what percent are boys?</w:t>
      </w:r>
      <w:r>
        <w:tab/>
      </w:r>
      <w:r>
        <w:tab/>
      </w:r>
      <w:proofErr w:type="gramStart"/>
      <w:r>
        <w:t>Girls?</w:t>
      </w:r>
      <w:proofErr w:type="gramEnd"/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Given those who prefer blue, what percent are boys?</w:t>
      </w:r>
      <w:r>
        <w:tab/>
      </w:r>
      <w:r>
        <w:tab/>
      </w:r>
      <w:proofErr w:type="gramStart"/>
      <w:r>
        <w:t>Girls?</w:t>
      </w:r>
      <w:proofErr w:type="gramEnd"/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Find the conditional distributions of students who prefer green: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Create a segmented bar graph of gender given color:</w:t>
      </w: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</w:p>
    <w:p w:rsidR="000D6BF6" w:rsidRDefault="000D6BF6" w:rsidP="000D6BF6">
      <w:pPr>
        <w:spacing w:after="0"/>
      </w:pPr>
      <w:r>
        <w:t>Are gender and color preference independent (do the conditional distributions equal the marginal distributions)?</w:t>
      </w:r>
    </w:p>
    <w:sectPr w:rsidR="000D6BF6" w:rsidSect="000D6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6"/>
    <w:rsid w:val="000D6BF6"/>
    <w:rsid w:val="002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2015-11-06T15:29:00Z</dcterms:created>
  <dcterms:modified xsi:type="dcterms:W3CDTF">2015-11-06T15:55:00Z</dcterms:modified>
</cp:coreProperties>
</file>